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BF" w:rsidRPr="001B258D" w:rsidRDefault="00F134BF" w:rsidP="00F134BF">
      <w:pPr>
        <w:pStyle w:val="NormalWeb"/>
        <w:spacing w:line="336" w:lineRule="atLeast"/>
        <w:rPr>
          <w:rFonts w:asciiTheme="minorHAnsi" w:hAnsiTheme="minorHAnsi" w:cs="Tahoma"/>
          <w:b/>
          <w:color w:val="000000"/>
          <w:sz w:val="28"/>
          <w:u w:val="single"/>
        </w:rPr>
      </w:pPr>
      <w:r w:rsidRPr="001B258D">
        <w:rPr>
          <w:rFonts w:asciiTheme="minorHAnsi" w:hAnsiTheme="minorHAnsi" w:cs="Tahoma"/>
          <w:b/>
          <w:color w:val="000000"/>
          <w:sz w:val="32"/>
          <w:u w:val="single"/>
        </w:rPr>
        <w:t>Praktisk informasjon</w:t>
      </w:r>
    </w:p>
    <w:p w:rsidR="00F134BF" w:rsidRDefault="00F134BF" w:rsidP="00F134BF">
      <w:pPr>
        <w:pStyle w:val="Rentekst"/>
        <w:rPr>
          <w:rFonts w:asciiTheme="minorHAnsi" w:hAnsiTheme="minorHAnsi" w:cs="Tahoma"/>
          <w:color w:val="000000"/>
        </w:rPr>
      </w:pPr>
      <w:r w:rsidRPr="008317C4">
        <w:rPr>
          <w:rFonts w:asciiTheme="minorHAnsi" w:hAnsiTheme="minorHAnsi" w:cs="Tahoma"/>
          <w:b/>
          <w:color w:val="000000"/>
          <w:sz w:val="28"/>
        </w:rPr>
        <w:t xml:space="preserve">Transport- slik kommer du deg til Universellforum </w:t>
      </w:r>
    </w:p>
    <w:p w:rsidR="00F134BF" w:rsidRPr="008317C4" w:rsidRDefault="00F134BF" w:rsidP="00F134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8317C4">
        <w:rPr>
          <w:rFonts w:eastAsia="Times New Roman" w:cs="Times New Roman"/>
          <w:sz w:val="24"/>
          <w:szCs w:val="24"/>
          <w:lang w:eastAsia="nb-NO"/>
        </w:rPr>
        <w:t>Campus Vestfold ligger i landlige omgivelser mellom Horten og Åsgårdstrand.</w:t>
      </w:r>
    </w:p>
    <w:p w:rsidR="006E66DA" w:rsidRDefault="00F134BF" w:rsidP="006E66DA">
      <w:pPr>
        <w:rPr>
          <w:color w:val="1F497D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Kommer du med f</w:t>
      </w:r>
      <w:r w:rsidRPr="008317C4">
        <w:rPr>
          <w:rFonts w:eastAsia="Times New Roman" w:cs="Times New Roman"/>
          <w:b/>
          <w:bCs/>
          <w:sz w:val="24"/>
          <w:szCs w:val="24"/>
          <w:lang w:eastAsia="nb-NO"/>
        </w:rPr>
        <w:t>ly</w:t>
      </w:r>
      <w:r>
        <w:rPr>
          <w:rFonts w:eastAsia="Times New Roman" w:cs="Times New Roman"/>
          <w:b/>
          <w:bCs/>
          <w:sz w:val="24"/>
          <w:szCs w:val="24"/>
          <w:lang w:eastAsia="nb-NO"/>
        </w:rPr>
        <w:t>?</w:t>
      </w:r>
      <w:r>
        <w:rPr>
          <w:rFonts w:eastAsia="Times New Roman" w:cs="Times New Roman"/>
          <w:b/>
          <w:bCs/>
          <w:sz w:val="24"/>
          <w:szCs w:val="24"/>
          <w:lang w:eastAsia="nb-NO"/>
        </w:rPr>
        <w:br/>
      </w:r>
      <w:r w:rsidRPr="008317C4">
        <w:rPr>
          <w:rFonts w:eastAsia="Times New Roman" w:cs="Times New Roman"/>
          <w:sz w:val="24"/>
          <w:szCs w:val="24"/>
          <w:lang w:eastAsia="nb-NO"/>
        </w:rPr>
        <w:t>Nærmeste flyplass er Torp i Sandefjord. Herfra kan du ta buss eller tog til Tønsberg og buss videre til Campus Vestfold, eller kjøre en drosje direkte til høgskolen.</w:t>
      </w:r>
      <w:r w:rsidR="006E66DA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6E66DA">
        <w:rPr>
          <w:rFonts w:eastAsia="Times New Roman" w:cs="Times New Roman"/>
          <w:sz w:val="24"/>
          <w:szCs w:val="24"/>
          <w:lang w:eastAsia="nb-NO"/>
        </w:rPr>
        <w:br/>
      </w:r>
      <w:r w:rsidR="006E66DA">
        <w:rPr>
          <w:rFonts w:eastAsia="Times New Roman" w:cs="Times New Roman"/>
          <w:sz w:val="24"/>
          <w:szCs w:val="24"/>
          <w:lang w:eastAsia="nb-NO"/>
        </w:rPr>
        <w:br/>
        <w:t xml:space="preserve">Hvis du vil ta tog går det shuttlebuss til/fra flyplassen til togstasjonen. Denne bruker 4 minutter og er inkludert i flybilletten. Ta så toget fra Torp til Skoppum i 30 minutter og taxi videre til Campus i 10 minutter. </w:t>
      </w:r>
      <w:hyperlink r:id="rId5" w:history="1">
        <w:r w:rsidR="006E66DA" w:rsidRPr="00BE64CE">
          <w:rPr>
            <w:rStyle w:val="Hyperkobling"/>
          </w:rPr>
          <w:t>https://www.nsb.no</w:t>
        </w:r>
      </w:hyperlink>
    </w:p>
    <w:p w:rsidR="006E66DA" w:rsidRPr="006E66DA" w:rsidRDefault="006E66DA" w:rsidP="006E66DA">
      <w:pPr>
        <w:rPr>
          <w:color w:val="1F497D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Alternativt kan du ta buss fra Torp flyplass til Tønsberg. </w:t>
      </w:r>
      <w:hyperlink r:id="rId6" w:history="1">
        <w:r>
          <w:rPr>
            <w:rStyle w:val="Hyperkobling"/>
          </w:rPr>
          <w:t>http://bestilling.nor-way.no/nbeiis/search/searchresult.aspx</w:t>
        </w:r>
      </w:hyperlink>
      <w:r>
        <w:rPr>
          <w:rFonts w:eastAsia="Times New Roman" w:cs="Times New Roman"/>
          <w:sz w:val="24"/>
          <w:szCs w:val="24"/>
          <w:lang w:eastAsia="nb-NO"/>
        </w:rPr>
        <w:t xml:space="preserve"> Denne tar ca. 30 minutter. Fra Tønsberg går det buss videre til Campus som tar 30 minutter (se avganger nedenfor). </w:t>
      </w:r>
    </w:p>
    <w:p w:rsidR="00F134BF" w:rsidRPr="008317C4" w:rsidRDefault="00F134BF" w:rsidP="00F134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Det er også mulig å ta f</w:t>
      </w:r>
      <w:r w:rsidRPr="008317C4">
        <w:rPr>
          <w:rFonts w:eastAsia="Times New Roman" w:cs="Times New Roman"/>
          <w:sz w:val="24"/>
          <w:szCs w:val="24"/>
          <w:lang w:eastAsia="nb-NO"/>
        </w:rPr>
        <w:t>ly til Gardermoen. Herfra kan du ta toget (mot Skien) direkte til Skoppum eller Tønsberg og buss videre til Campus Vestfold, eller kjøre en drosje direkte til høgskolen.</w:t>
      </w:r>
      <w:r>
        <w:rPr>
          <w:rFonts w:eastAsia="Times New Roman" w:cs="Times New Roman"/>
          <w:sz w:val="24"/>
          <w:szCs w:val="24"/>
          <w:lang w:eastAsia="nb-NO"/>
        </w:rPr>
        <w:t xml:space="preserve"> Det tar 30 minutter med buss fra Tønsberg til Campus Vestfold. </w:t>
      </w:r>
    </w:p>
    <w:p w:rsidR="00F134BF" w:rsidRPr="008317C4" w:rsidRDefault="00F134BF" w:rsidP="00F134B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Kommer du med b</w:t>
      </w:r>
      <w:r w:rsidRPr="008317C4">
        <w:rPr>
          <w:rFonts w:eastAsia="Times New Roman" w:cs="Times New Roman"/>
          <w:b/>
          <w:bCs/>
          <w:sz w:val="24"/>
          <w:szCs w:val="24"/>
          <w:lang w:eastAsia="nb-NO"/>
        </w:rPr>
        <w:t>il</w:t>
      </w:r>
      <w:r>
        <w:rPr>
          <w:rFonts w:eastAsia="Times New Roman" w:cs="Times New Roman"/>
          <w:b/>
          <w:bCs/>
          <w:sz w:val="24"/>
          <w:szCs w:val="24"/>
          <w:lang w:eastAsia="nb-NO"/>
        </w:rPr>
        <w:t>?</w:t>
      </w:r>
      <w:r>
        <w:rPr>
          <w:rFonts w:eastAsia="Times New Roman" w:cs="Times New Roman"/>
          <w:sz w:val="24"/>
          <w:szCs w:val="24"/>
          <w:lang w:eastAsia="nb-NO"/>
        </w:rPr>
        <w:br/>
      </w:r>
      <w:r w:rsidRPr="008317C4">
        <w:rPr>
          <w:rFonts w:eastAsia="Times New Roman" w:cs="Times New Roman"/>
          <w:sz w:val="24"/>
          <w:szCs w:val="24"/>
          <w:lang w:eastAsia="nb-NO"/>
        </w:rPr>
        <w:t xml:space="preserve">Plott "Raveien 215, 3184 Borre, Horten" inn i din GPS, eller </w:t>
      </w:r>
      <w:r>
        <w:rPr>
          <w:sz w:val="24"/>
          <w:szCs w:val="24"/>
        </w:rPr>
        <w:t xml:space="preserve">studer et kart. </w:t>
      </w:r>
      <w:r>
        <w:rPr>
          <w:rFonts w:eastAsia="Times New Roman" w:cs="Times New Roman"/>
          <w:sz w:val="24"/>
          <w:szCs w:val="24"/>
          <w:lang w:eastAsia="nb-NO"/>
        </w:rPr>
        <w:br/>
        <w:t xml:space="preserve">Det er en </w:t>
      </w:r>
      <w:r w:rsidRPr="008317C4">
        <w:rPr>
          <w:rFonts w:eastAsia="Times New Roman" w:cs="Times New Roman"/>
          <w:sz w:val="24"/>
          <w:szCs w:val="24"/>
          <w:lang w:eastAsia="nb-NO"/>
        </w:rPr>
        <w:t>stor gratis parkeringsplass</w:t>
      </w:r>
      <w:r>
        <w:rPr>
          <w:rFonts w:eastAsia="Times New Roman" w:cs="Times New Roman"/>
          <w:sz w:val="24"/>
          <w:szCs w:val="24"/>
          <w:lang w:eastAsia="nb-NO"/>
        </w:rPr>
        <w:t xml:space="preserve"> på området</w:t>
      </w:r>
      <w:r w:rsidRPr="008317C4">
        <w:rPr>
          <w:rFonts w:eastAsia="Times New Roman" w:cs="Times New Roman"/>
          <w:sz w:val="24"/>
          <w:szCs w:val="24"/>
          <w:lang w:eastAsia="nb-NO"/>
        </w:rPr>
        <w:t>. Det er egne</w:t>
      </w:r>
      <w:r>
        <w:rPr>
          <w:rFonts w:eastAsia="Times New Roman" w:cs="Times New Roman"/>
          <w:sz w:val="24"/>
          <w:szCs w:val="24"/>
          <w:lang w:eastAsia="nb-NO"/>
        </w:rPr>
        <w:t xml:space="preserve"> plasser for el-bil; 10 plasser </w:t>
      </w:r>
      <w:r w:rsidRPr="008317C4">
        <w:rPr>
          <w:rFonts w:eastAsia="Times New Roman" w:cs="Times New Roman"/>
          <w:sz w:val="24"/>
          <w:szCs w:val="24"/>
          <w:lang w:eastAsia="nb-NO"/>
        </w:rPr>
        <w:t>syd for hovedbygget, og 8 plasser på parkeringsplassen bak hovedbygget.</w:t>
      </w:r>
    </w:p>
    <w:p w:rsidR="00F134BF" w:rsidRPr="008317C4" w:rsidRDefault="00F134BF" w:rsidP="00F134B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Kommer du med t</w:t>
      </w:r>
      <w:r w:rsidRPr="008317C4">
        <w:rPr>
          <w:rFonts w:eastAsia="Times New Roman" w:cs="Times New Roman"/>
          <w:b/>
          <w:bCs/>
          <w:sz w:val="24"/>
          <w:szCs w:val="24"/>
          <w:lang w:eastAsia="nb-NO"/>
        </w:rPr>
        <w:t>og</w:t>
      </w:r>
      <w:r>
        <w:rPr>
          <w:rFonts w:eastAsia="Times New Roman" w:cs="Times New Roman"/>
          <w:b/>
          <w:bCs/>
          <w:sz w:val="24"/>
          <w:szCs w:val="24"/>
          <w:lang w:eastAsia="nb-NO"/>
        </w:rPr>
        <w:t>?</w:t>
      </w:r>
      <w:r>
        <w:rPr>
          <w:rFonts w:eastAsia="Times New Roman" w:cs="Times New Roman"/>
          <w:b/>
          <w:bCs/>
          <w:sz w:val="24"/>
          <w:szCs w:val="24"/>
          <w:lang w:eastAsia="nb-NO"/>
        </w:rPr>
        <w:br/>
      </w:r>
      <w:r w:rsidRPr="008317C4">
        <w:rPr>
          <w:rFonts w:eastAsia="Times New Roman" w:cs="Times New Roman"/>
          <w:sz w:val="24"/>
          <w:szCs w:val="24"/>
          <w:lang w:eastAsia="nb-NO"/>
        </w:rPr>
        <w:t>Ta toget til Tønsberg, med buss til Campus Vestfold fra Tønsberg rutebilstasjon, eller til Skoppum med drosje til Campus Vestfold.</w:t>
      </w:r>
    </w:p>
    <w:p w:rsidR="00F134BF" w:rsidRPr="008317C4" w:rsidRDefault="00F134BF" w:rsidP="00F134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8317C4">
        <w:rPr>
          <w:rFonts w:eastAsia="Times New Roman" w:cs="Times New Roman"/>
          <w:sz w:val="24"/>
          <w:szCs w:val="24"/>
          <w:lang w:eastAsia="nb-NO"/>
        </w:rPr>
        <w:t>I perioden 18.august - 21.juni går det gratis shuttlebuss/taxibuss kl. 07.50 og 08.50</w:t>
      </w:r>
      <w:r>
        <w:rPr>
          <w:rFonts w:eastAsia="Times New Roman" w:cs="Times New Roman"/>
          <w:sz w:val="24"/>
          <w:szCs w:val="24"/>
          <w:lang w:eastAsia="nb-NO"/>
        </w:rPr>
        <w:t xml:space="preserve"> mandag-</w:t>
      </w:r>
      <w:r w:rsidRPr="008317C4">
        <w:rPr>
          <w:rFonts w:eastAsia="Times New Roman" w:cs="Times New Roman"/>
          <w:sz w:val="24"/>
          <w:szCs w:val="24"/>
          <w:lang w:eastAsia="nb-NO"/>
        </w:rPr>
        <w:t>fredag fra Skoppum stasjon til Campus Vestfold.  Retur samme dager fra Campus Vestfold kl. 15.50 til Skoppum stasjon.</w:t>
      </w:r>
    </w:p>
    <w:p w:rsidR="00F134BF" w:rsidRPr="008317C4" w:rsidRDefault="00F134BF" w:rsidP="00F134B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8317C4">
        <w:rPr>
          <w:rFonts w:eastAsia="Times New Roman" w:cs="Times New Roman"/>
          <w:b/>
          <w:bCs/>
          <w:sz w:val="24"/>
          <w:szCs w:val="24"/>
          <w:lang w:eastAsia="nb-NO"/>
        </w:rPr>
        <w:t>Buss</w:t>
      </w:r>
      <w:r>
        <w:rPr>
          <w:rFonts w:eastAsia="Times New Roman" w:cs="Times New Roman"/>
          <w:b/>
          <w:bCs/>
          <w:sz w:val="24"/>
          <w:szCs w:val="24"/>
          <w:lang w:eastAsia="nb-NO"/>
        </w:rPr>
        <w:br/>
      </w:r>
      <w:r w:rsidRPr="008317C4">
        <w:rPr>
          <w:rFonts w:eastAsia="Times New Roman" w:cs="Times New Roman"/>
          <w:sz w:val="24"/>
          <w:szCs w:val="24"/>
          <w:lang w:eastAsia="nb-NO"/>
        </w:rPr>
        <w:t>Det går busser mellom Horten og Tønsberg flere ganger i timen som stopper ved Campus Vestfold.</w:t>
      </w:r>
    </w:p>
    <w:p w:rsidR="00F134BF" w:rsidRDefault="006E66DA" w:rsidP="00F134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hyperlink r:id="rId7" w:history="1">
        <w:r w:rsidR="00F134BF" w:rsidRPr="008317C4">
          <w:rPr>
            <w:rFonts w:eastAsia="Times New Roman" w:cs="Times New Roman"/>
            <w:color w:val="0000FF"/>
            <w:sz w:val="24"/>
            <w:szCs w:val="24"/>
            <w:u w:val="single"/>
            <w:lang w:eastAsia="nb-NO"/>
          </w:rPr>
          <w:t>02 til Horten - Holmestrand (Tønsberg - Hvasser)</w:t>
        </w:r>
        <w:bookmarkStart w:id="0" w:name="_GoBack"/>
        <w:bookmarkEnd w:id="0"/>
        <w:r w:rsidR="00F134BF" w:rsidRPr="008317C4">
          <w:rPr>
            <w:rFonts w:eastAsia="Times New Roman" w:cs="Times New Roman"/>
            <w:color w:val="0000FF"/>
            <w:sz w:val="24"/>
            <w:szCs w:val="24"/>
            <w:u w:val="single"/>
            <w:lang w:eastAsia="nb-NO"/>
          </w:rPr>
          <w:br/>
          <w:t>01 til Åsgårdstrand - Horten (Tønsberg - Horten)</w:t>
        </w:r>
      </w:hyperlink>
      <w:r w:rsidR="00F134BF" w:rsidRPr="008317C4">
        <w:rPr>
          <w:rFonts w:eastAsia="Times New Roman" w:cs="Times New Roman"/>
          <w:sz w:val="24"/>
          <w:szCs w:val="24"/>
          <w:lang w:eastAsia="nb-NO"/>
        </w:rPr>
        <w:br/>
        <w:t> </w:t>
      </w:r>
    </w:p>
    <w:p w:rsidR="00F134BF" w:rsidRPr="008317C4" w:rsidRDefault="00F134BF" w:rsidP="00F134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noProof/>
          <w:lang w:eastAsia="nb-NO"/>
        </w:rPr>
        <w:lastRenderedPageBreak/>
        <w:drawing>
          <wp:inline distT="0" distB="0" distL="0" distR="0" wp14:anchorId="65A9E96D" wp14:editId="426CD901">
            <wp:extent cx="3051740" cy="1660505"/>
            <wp:effectExtent l="0" t="0" r="0" b="0"/>
            <wp:docPr id="4" name="Bilde 4" descr="https://intra.hive.no/getfile.php/Intranet/Organisasjon%20og%20kommunikasjon/Markedskommunikasjon/Filer%20designguide/Bilder/CampusBakkenteig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https://intra.hive.no/getfile.php/Intranet/Organisasjon%20og%20kommunikasjon/Markedskommunikasjon/Filer%20designguide/Bilder/CampusBakkenteig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35" cy="166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4BF" w:rsidRPr="00A459D2" w:rsidRDefault="00F134BF" w:rsidP="00F134BF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64CDC876" wp14:editId="4590538C">
            <wp:extent cx="3051740" cy="189050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8506" cy="189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4BF" w:rsidRPr="008317C4" w:rsidRDefault="00F134BF" w:rsidP="00F134BF">
      <w:pPr>
        <w:pStyle w:val="NormalWeb"/>
        <w:spacing w:line="336" w:lineRule="atLeast"/>
        <w:rPr>
          <w:rFonts w:asciiTheme="minorHAnsi" w:hAnsiTheme="minorHAnsi" w:cs="Tahoma"/>
          <w:b/>
          <w:color w:val="000000"/>
          <w:sz w:val="28"/>
        </w:rPr>
      </w:pPr>
      <w:r w:rsidRPr="008317C4">
        <w:rPr>
          <w:rFonts w:asciiTheme="minorHAnsi" w:hAnsiTheme="minorHAnsi" w:cs="Tahoma"/>
          <w:b/>
          <w:color w:val="000000"/>
          <w:sz w:val="28"/>
        </w:rPr>
        <w:t>Overnatting</w:t>
      </w:r>
    </w:p>
    <w:p w:rsidR="00F134BF" w:rsidRDefault="00F134BF" w:rsidP="00F134BF">
      <w:pPr>
        <w:pStyle w:val="NormalWeb"/>
        <w:spacing w:line="336" w:lineRule="atLeast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For dere som kommer tilreisende anbefaler vi overnatting i landets eldste by, Tønsberg. Høgskolen i Buskerud og Vestfold har avtale med to hoteller her, og det er viktig å informere om at man er «fra HBV» når man booker rom for å få det til avtalt pris. </w:t>
      </w:r>
    </w:p>
    <w:p w:rsidR="00F134BF" w:rsidRPr="00F134BF" w:rsidRDefault="00F134BF" w:rsidP="00F134BF">
      <w:pPr>
        <w:pStyle w:val="NormalWeb"/>
        <w:spacing w:line="336" w:lineRule="atLeast"/>
        <w:rPr>
          <w:rFonts w:asciiTheme="minorHAnsi" w:hAnsiTheme="minorHAnsi" w:cs="Tahoma"/>
          <w:color w:val="000000"/>
          <w:u w:val="single"/>
        </w:rPr>
      </w:pPr>
      <w:r w:rsidRPr="00F134BF">
        <w:rPr>
          <w:rFonts w:asciiTheme="minorHAnsi" w:hAnsiTheme="minorHAnsi" w:cs="Tahoma"/>
          <w:color w:val="000000"/>
          <w:u w:val="single"/>
        </w:rPr>
        <w:t xml:space="preserve">Hotell med avtale: </w:t>
      </w:r>
    </w:p>
    <w:p w:rsidR="00F134BF" w:rsidRPr="00F134BF" w:rsidRDefault="00F134BF" w:rsidP="00F134BF">
      <w:pPr>
        <w:pStyle w:val="Rentekst"/>
      </w:pPr>
      <w:r w:rsidRPr="00F134BF">
        <w:rPr>
          <w:b/>
        </w:rPr>
        <w:t>Quality Hotell Tønsberg</w:t>
      </w:r>
      <w:r w:rsidRPr="00F134BF">
        <w:br/>
        <w:t xml:space="preserve">Adresse: Ollebukta 3, 3126 Tønsberg </w:t>
      </w:r>
      <w:r w:rsidRPr="00F134BF">
        <w:br/>
        <w:t>Telefon: 33 00 41 00</w:t>
      </w:r>
    </w:p>
    <w:p w:rsidR="00F134BF" w:rsidRPr="00F134BF" w:rsidRDefault="00F134BF" w:rsidP="00F134BF">
      <w:pPr>
        <w:pStyle w:val="Rentekst"/>
      </w:pPr>
      <w:r w:rsidRPr="00F134BF">
        <w:t xml:space="preserve">Nettside: </w:t>
      </w:r>
      <w:hyperlink r:id="rId10" w:history="1">
        <w:r w:rsidRPr="00F134BF">
          <w:rPr>
            <w:rStyle w:val="Hyperkobling"/>
          </w:rPr>
          <w:t>https://www.nordicchoicehotels.no/quality/quality-hotel-tonsberg/om-hotellet/</w:t>
        </w:r>
      </w:hyperlink>
    </w:p>
    <w:p w:rsidR="00F134BF" w:rsidRDefault="00F134BF" w:rsidP="00F134BF">
      <w:pPr>
        <w:pStyle w:val="Rentekst"/>
      </w:pPr>
      <w:r>
        <w:t>Pris pr enkeltrom med frokost:1180,-</w:t>
      </w:r>
    </w:p>
    <w:p w:rsidR="00F134BF" w:rsidRDefault="00F134BF" w:rsidP="00F134BF">
      <w:pPr>
        <w:pStyle w:val="Rentekst"/>
      </w:pPr>
      <w:r>
        <w:t>NB! Dette hotellet ligger ca. 40-50 meter fra restauranten «Conradis».</w:t>
      </w:r>
    </w:p>
    <w:p w:rsidR="00F134BF" w:rsidRDefault="00F134BF" w:rsidP="00F134BF">
      <w:pPr>
        <w:pStyle w:val="Rentekst"/>
      </w:pPr>
    </w:p>
    <w:p w:rsidR="00F134BF" w:rsidRDefault="00F134BF" w:rsidP="00F134BF">
      <w:pPr>
        <w:pStyle w:val="Rentekst"/>
      </w:pPr>
      <w:r w:rsidRPr="00E548E5">
        <w:rPr>
          <w:b/>
        </w:rPr>
        <w:t>Quality Hotell Klubben</w:t>
      </w:r>
      <w:r>
        <w:t xml:space="preserve"> </w:t>
      </w:r>
      <w:r>
        <w:br/>
        <w:t xml:space="preserve">Adresse: Nedre Langgate 49, 3126 Tønsberg </w:t>
      </w:r>
      <w:r>
        <w:br/>
        <w:t>Telefon: 33 35 97 62</w:t>
      </w:r>
      <w:r>
        <w:br/>
        <w:t xml:space="preserve">Nettside: </w:t>
      </w:r>
      <w:hyperlink r:id="rId11" w:history="1">
        <w:r>
          <w:rPr>
            <w:rStyle w:val="Hyperkobling"/>
          </w:rPr>
          <w:t>https://www.nordicchoicehotels.com/quality/quality-hotel-klubben/</w:t>
        </w:r>
      </w:hyperlink>
    </w:p>
    <w:p w:rsidR="00F134BF" w:rsidRDefault="00F134BF" w:rsidP="00F134BF">
      <w:pPr>
        <w:pStyle w:val="Rentekst"/>
      </w:pPr>
      <w:r>
        <w:t>Pris pr enkeltrom med frokost: 980,-</w:t>
      </w:r>
    </w:p>
    <w:p w:rsidR="00F134BF" w:rsidRDefault="00F134BF" w:rsidP="00F134BF">
      <w:pPr>
        <w:pStyle w:val="Rentekst"/>
      </w:pPr>
    </w:p>
    <w:p w:rsidR="00F134BF" w:rsidRPr="00E548E5" w:rsidRDefault="00F134BF" w:rsidP="00F134BF">
      <w:pPr>
        <w:pStyle w:val="Rentekst"/>
        <w:rPr>
          <w:u w:val="single"/>
        </w:rPr>
      </w:pPr>
      <w:r w:rsidRPr="00E548E5">
        <w:rPr>
          <w:u w:val="single"/>
        </w:rPr>
        <w:t xml:space="preserve">Andre hoteller og overnattingsmuligheter: </w:t>
      </w:r>
    </w:p>
    <w:p w:rsidR="00F134BF" w:rsidRDefault="00F134BF" w:rsidP="00F134BF">
      <w:pPr>
        <w:pStyle w:val="Rentekst"/>
      </w:pPr>
      <w:r>
        <w:t xml:space="preserve">Thon </w:t>
      </w:r>
      <w:proofErr w:type="gramStart"/>
      <w:r>
        <w:t xml:space="preserve">Hotell:     </w:t>
      </w:r>
      <w:r>
        <w:fldChar w:fldCharType="begin"/>
      </w:r>
      <w:proofErr w:type="gramEnd"/>
      <w:r>
        <w:instrText xml:space="preserve"> HYPERLINK "http://www.thonhotels.no/hoteller/land/norge/tonsberg/thon-hotel-brygga/" </w:instrText>
      </w:r>
      <w:r>
        <w:fldChar w:fldCharType="separate"/>
      </w:r>
      <w:r>
        <w:rPr>
          <w:rStyle w:val="Hyperkobling"/>
        </w:rPr>
        <w:t>http://www.thonhotels.no/hoteller/land/norge/tonsberg/thon-hotel-brygga/</w:t>
      </w:r>
      <w:r>
        <w:rPr>
          <w:rStyle w:val="Hyperkobling"/>
        </w:rPr>
        <w:fldChar w:fldCharType="end"/>
      </w:r>
    </w:p>
    <w:p w:rsidR="00F134BF" w:rsidRDefault="00F134BF" w:rsidP="00F134BF">
      <w:pPr>
        <w:pStyle w:val="Rentekst"/>
      </w:pPr>
      <w:r>
        <w:t xml:space="preserve">Hotell Maritim: </w:t>
      </w:r>
      <w:hyperlink r:id="rId12" w:history="1">
        <w:r>
          <w:rPr>
            <w:rStyle w:val="Hyperkobling"/>
          </w:rPr>
          <w:t>http://www.maritimhotell.no/</w:t>
        </w:r>
      </w:hyperlink>
    </w:p>
    <w:p w:rsidR="00926FC5" w:rsidRDefault="00F134BF" w:rsidP="00F134BF">
      <w:r>
        <w:t xml:space="preserve">Vandrerhjem: </w:t>
      </w:r>
      <w:hyperlink r:id="rId13" w:history="1">
        <w:r>
          <w:rPr>
            <w:rStyle w:val="Hyperkobling"/>
          </w:rPr>
          <w:t>https://plus.google.com/100927490384887276870/about?hl=en</w:t>
        </w:r>
      </w:hyperlink>
      <w:r>
        <w:br/>
      </w:r>
      <w:r>
        <w:rPr>
          <w:rFonts w:cs="Tahoma"/>
          <w:color w:val="000000"/>
        </w:rPr>
        <w:br/>
      </w:r>
    </w:p>
    <w:sectPr w:rsidR="00926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BF"/>
    <w:rsid w:val="002252A2"/>
    <w:rsid w:val="004A4B6B"/>
    <w:rsid w:val="006E66DA"/>
    <w:rsid w:val="008D6F78"/>
    <w:rsid w:val="00F1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4BF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134BF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134BF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134BF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3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4BF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134BF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134BF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134BF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3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us.google.com/100927490384887276870/about?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kt.no/Rutetabeller/Vestfold.aspx" TargetMode="External"/><Relationship Id="rId12" Type="http://schemas.openxmlformats.org/officeDocument/2006/relationships/hyperlink" Target="http://www.maritimhotell.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stilling.nor-way.no/nbeiis/search/searchresult.aspx" TargetMode="External"/><Relationship Id="rId11" Type="http://schemas.openxmlformats.org/officeDocument/2006/relationships/hyperlink" Target="https://www.nordicchoicehotels.com/quality/quality-hotel-klubben/" TargetMode="External"/><Relationship Id="rId5" Type="http://schemas.openxmlformats.org/officeDocument/2006/relationships/hyperlink" Target="https://www.nsb.n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ordicchoicehotels.no/quality/quality-hotel-tonsberg/om-hotell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Jeanette Olaussen</dc:creator>
  <cp:lastModifiedBy>Elinor Jeanette Olaussen</cp:lastModifiedBy>
  <cp:revision>2</cp:revision>
  <dcterms:created xsi:type="dcterms:W3CDTF">2014-09-03T13:49:00Z</dcterms:created>
  <dcterms:modified xsi:type="dcterms:W3CDTF">2014-09-04T11:41:00Z</dcterms:modified>
</cp:coreProperties>
</file>